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1" w:rsidRPr="009C1AA1" w:rsidRDefault="00D0690D" w:rsidP="0061069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color w:val="0070C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i/>
          <w:color w:val="0070C0"/>
          <w:kern w:val="36"/>
          <w:sz w:val="42"/>
          <w:szCs w:val="42"/>
          <w:lang w:eastAsia="ru-RU"/>
        </w:rPr>
        <w:t xml:space="preserve">            </w:t>
      </w:r>
      <w:r w:rsidR="00964489" w:rsidRPr="009C1AA1">
        <w:rPr>
          <w:rFonts w:ascii="Arial" w:eastAsia="Times New Roman" w:hAnsi="Arial" w:cs="Arial"/>
          <w:i/>
          <w:color w:val="0070C0"/>
          <w:kern w:val="36"/>
          <w:sz w:val="42"/>
          <w:szCs w:val="42"/>
          <w:lang w:eastAsia="ru-RU"/>
        </w:rPr>
        <w:t>Консультация для родителей</w:t>
      </w:r>
    </w:p>
    <w:p w:rsidR="00964489" w:rsidRPr="009C1AA1" w:rsidRDefault="00964489" w:rsidP="0064186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sz w:val="42"/>
          <w:szCs w:val="42"/>
          <w:lang w:eastAsia="ru-RU"/>
        </w:rPr>
      </w:pPr>
      <w:r w:rsidRPr="009C1AA1">
        <w:rPr>
          <w:rFonts w:ascii="Arial" w:eastAsia="Times New Roman" w:hAnsi="Arial" w:cs="Arial"/>
          <w:i/>
          <w:color w:val="FF0000"/>
          <w:kern w:val="36"/>
          <w:sz w:val="42"/>
          <w:szCs w:val="42"/>
          <w:lang w:eastAsia="ru-RU"/>
        </w:rPr>
        <w:t>«Сказка как средство духовно-нравственного воспитания дошкольников»</w:t>
      </w:r>
      <w:bookmarkStart w:id="0" w:name="_GoBack"/>
      <w:bookmarkEnd w:id="0"/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Нравственное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воспитание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важнейшая сторона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воспитания ребенка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оно способствует обогащению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духовного опыта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эмоциональной сферы личности, влияет на познание социальной действительности, повышает познавательную активность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детства наиболее благоприятен для нравственного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воспитания ребёнка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ведь впечатление детства человек проносит через всю свою жизнь.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 из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средств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создания положительных нравственных представлений детей, установления более тесных контактов между взрослыми и детьми в семье и в детском саду является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Известно, что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древнейший жанр народного творчества. Она учит человека жить, вселяет в него оптимизм, веру в торжество добра и справедливости. За фантастичностью</w:t>
      </w:r>
      <w:r w:rsidR="00610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сказочной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фабулы и вымысла скрываются реальные человеческие отношения. Отсюда и идет огромное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воспитательное значение сказочной фантастики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ее композиция, яркое противопоставление добра и зла, фантастические и определенные по своей нравственной сути образы, особые причинно-следственные связи и явления, доступные пониманию ребенка, - все это делает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сказку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особенно интересной и волнующей для детей. Она является незаменимым инструментом формирования нравственно здоровой личности ребенка.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Понятие о нравственности, нормы и правила поведения, заложенные в ярких образах</w:t>
      </w:r>
      <w:r w:rsidR="00610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сказки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способствуют становлению нравственных представлений. В процессе работы со</w:t>
      </w:r>
      <w:r w:rsidR="00610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сказкой дети постигают азы духовной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культуры своего народа. На каждом возрастном этапе усваиваются более сложные нравственные понятия. Обогащение содержания речи, правильный выбор речевых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средств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определяют эффективность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воспитательного процесса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 формирование нравственных представлений в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дошкольном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возрасте направлены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воспитательные возможности сказки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решении задач нравственного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воспитания мне помогают сказки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младших группах необходимо учить детей слушать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сказки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следить за развитием действия в ней, сопереживать героям произведения. Важно объяснить детям поступки персонажей и последствия этих поступков, повторить наиболее интересные, выразительные отрывки и дать возможность детям договаривать слова и несложные для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воспроизведения фразы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рано приучаются верно оценивать размеры явлений, дел и поступков и понимать смешную сторону всяких жизненных несоответствий. Веселый и задорный колобок так уверен в себе, что и сам не заметил, как стал хвастуном, которому льстит собственная удачливость, - вот он и попался лисе (</w:t>
      </w:r>
      <w:r w:rsidRPr="0096448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«Колобок»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 нравственные категории, как добро и зло, хорошо и плохо, можно и нельзя, целесообразно формировать своим собственным примером, а также с помощью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сказок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том числе о животных. Эти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сказки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помогают мне </w:t>
      </w:r>
      <w:r w:rsidRPr="0096448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показать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добрые и миролюбивые побеждают (</w:t>
      </w:r>
      <w:r w:rsidRPr="0096448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«Волк и семеро козлят»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что зло наказуемо (</w:t>
      </w:r>
      <w:r w:rsidRPr="0096448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«Кот, петух и лиса»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96448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448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96448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избушка»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дружба помогает победить зло (</w:t>
      </w:r>
      <w:r w:rsidRPr="0096448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«Зимовье»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964489" w:rsidRPr="00964489" w:rsidRDefault="00964489" w:rsidP="0096448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Третий год обучения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Наша задача - учить оценивать поступки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сказочных героев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дать возможность побывать в роли персонажа, подействовать, прочувствовать эмоции, которые сопровождают поступки героя.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возрасте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среди факторов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способствующих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воспитанию патриотизма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самым главным выступает национальная культура, в том числе культура семейного лада.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Продолжаем знакомить детей со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сказками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Необходимо фиксировать внимание детей не только на содержание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сказки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и на некоторые особенности литературного языка</w:t>
      </w:r>
      <w:r w:rsidR="00610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6448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(образные слова и выражения, некоторые эпитеты и сравнения)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рассказывания сказок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необходимо учить детей отвечать на вопросы, связанные с содержанием. Очень важно после чтения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сказки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выводам.</w:t>
      </w:r>
    </w:p>
    <w:p w:rsidR="00964489" w:rsidRP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Моральные ценности в волшебных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сказках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представлены более конкретно, чем в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сказках о животных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Для девочек это красная девица (умница, </w:t>
      </w:r>
      <w:r w:rsidR="00610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рукодельница, 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для мальчиков - добрый молодец (смелый, сильный, честный, добрый, трудолюбивый, любящий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Родину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964489" w:rsidRPr="00964489" w:rsidRDefault="00964489" w:rsidP="00D069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</w:t>
      </w:r>
    </w:p>
    <w:p w:rsidR="00964489" w:rsidRDefault="00964489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Формируя нравственные представления у ребёнка через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сказку</w:t>
      </w:r>
      <w:r w:rsidR="002D7DF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мы обеспечиваем становление в будущем такой личности, которая будет сочетать в себе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духовное богатство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истинные нравственные качества и нравственную чистоту. Основной целью </w:t>
      </w:r>
      <w:r w:rsidRPr="0096448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воспитания</w:t>
      </w:r>
      <w:r w:rsidRPr="009644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основанной на выбранном нами приоритете общечеловеческих ценностей, является формирование чувствующего, думающего и любящего и активного человека, готового к тво</w:t>
      </w:r>
      <w:r w:rsidR="002D7D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рческой деятельности в любой области.</w:t>
      </w:r>
    </w:p>
    <w:p w:rsidR="002D7DFD" w:rsidRDefault="002D7DFD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D7DFD" w:rsidRDefault="002D7DFD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D7DFD" w:rsidRDefault="002D7DFD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D7DFD" w:rsidRDefault="002D7DFD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D7DFD" w:rsidRDefault="002D7DFD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D7DFD" w:rsidRPr="00964489" w:rsidRDefault="002D7DFD" w:rsidP="009644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918BE" w:rsidRDefault="000918BE"/>
    <w:sectPr w:rsidR="000918BE" w:rsidSect="009C1AA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89"/>
    <w:rsid w:val="000918BE"/>
    <w:rsid w:val="002D7DFD"/>
    <w:rsid w:val="00610698"/>
    <w:rsid w:val="00641869"/>
    <w:rsid w:val="00964489"/>
    <w:rsid w:val="009C1AA1"/>
    <w:rsid w:val="00D0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</cp:lastModifiedBy>
  <cp:revision>11</cp:revision>
  <dcterms:created xsi:type="dcterms:W3CDTF">2016-09-18T18:14:00Z</dcterms:created>
  <dcterms:modified xsi:type="dcterms:W3CDTF">2018-05-30T08:28:00Z</dcterms:modified>
</cp:coreProperties>
</file>